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0CB" w:rsidRPr="00CB10CB" w:rsidRDefault="00CB10CB" w:rsidP="00CB10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0CB">
        <w:rPr>
          <w:rFonts w:ascii="Times New Roman" w:hAnsi="Times New Roman" w:cs="Times New Roman"/>
          <w:b/>
          <w:sz w:val="28"/>
          <w:szCs w:val="28"/>
        </w:rPr>
        <w:t xml:space="preserve">Познавательно – исследовательский проект: «Как вода попадает в море» </w:t>
      </w:r>
    </w:p>
    <w:p w:rsidR="00CB10CB" w:rsidRPr="00CB10CB" w:rsidRDefault="00CB10CB" w:rsidP="00CB1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0CB">
        <w:rPr>
          <w:rFonts w:ascii="Times New Roman" w:hAnsi="Times New Roman" w:cs="Times New Roman"/>
          <w:sz w:val="28"/>
          <w:szCs w:val="28"/>
        </w:rPr>
        <w:t>Срок реализации проекта: с 24 сентября по 23 октября</w:t>
      </w:r>
    </w:p>
    <w:p w:rsidR="00CB10CB" w:rsidRPr="00CB10CB" w:rsidRDefault="00CB10CB" w:rsidP="00CB1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0CB">
        <w:rPr>
          <w:rFonts w:ascii="Times New Roman" w:hAnsi="Times New Roman" w:cs="Times New Roman"/>
          <w:sz w:val="28"/>
          <w:szCs w:val="28"/>
        </w:rPr>
        <w:t>Участники проекта: дети 5-6лет, воспитатель: Бердникова Е. С., родители, Борисова М.А. музыкальный руководитель</w:t>
      </w:r>
    </w:p>
    <w:p w:rsidR="00CB10CB" w:rsidRPr="00CB10CB" w:rsidRDefault="00CB10CB" w:rsidP="00CB10C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3"/>
        <w:gridCol w:w="7122"/>
      </w:tblGrid>
      <w:tr w:rsidR="00CB10CB" w:rsidRPr="00CB10CB" w:rsidTr="009247B1">
        <w:tc>
          <w:tcPr>
            <w:tcW w:w="1838" w:type="dxa"/>
          </w:tcPr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Этапы реализации</w:t>
            </w:r>
          </w:p>
        </w:tc>
        <w:tc>
          <w:tcPr>
            <w:tcW w:w="7507" w:type="dxa"/>
          </w:tcPr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</w:tr>
      <w:tr w:rsidR="00CB10CB" w:rsidRPr="00CB10CB" w:rsidTr="009247B1">
        <w:tc>
          <w:tcPr>
            <w:tcW w:w="1838" w:type="dxa"/>
          </w:tcPr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1.Погружение и выбор темы</w:t>
            </w:r>
          </w:p>
        </w:tc>
        <w:tc>
          <w:tcPr>
            <w:tcW w:w="7507" w:type="dxa"/>
          </w:tcPr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 xml:space="preserve"> Для выбора наиболее интересной детям темы, использовалась модель 3-х вопросов, где дети рассказали, что они знают и что бы им хотелось узнать, а также, где и как мы будем искать ответы на поставленные детьми вопросы.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Мы знаем.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В воде ракушки, из неё готовят чай, она течёт из водопровода, из тучи тоже вода – дождик, в воде растут водоросли, она</w:t>
            </w:r>
            <w:r w:rsidRPr="00CB10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жидкая, прозрачная, холодная, может быть тёплой, в море солёная,</w:t>
            </w:r>
            <w:r w:rsidRPr="00CB10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в ней живут крабы, по воде плавают корабли, на море бывают маленькие и большие волны.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Возникли вопросы.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 xml:space="preserve">Как вода попадает в море? 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 xml:space="preserve">Как делаются большие волны? 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Как вода попадает в тучку?</w:t>
            </w:r>
            <w:r w:rsidRPr="00CB10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Как делается дождь?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 xml:space="preserve">Может ли вода совсем закончиться? 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Как можно сберечь воду?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 xml:space="preserve"> Чтобы найти ответы на поставленные вопросы, было предложено: почитать в книгах, посмотреть мультики или кино, посмотреть в интернете, спросить у родителей, рассмотреть картинки, сделать опыты. </w:t>
            </w:r>
            <w:r w:rsidRPr="00CB10CB"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 №1)</w:t>
            </w:r>
          </w:p>
        </w:tc>
      </w:tr>
      <w:tr w:rsidR="00CB10CB" w:rsidRPr="00CB10CB" w:rsidTr="009247B1">
        <w:tc>
          <w:tcPr>
            <w:tcW w:w="1838" w:type="dxa"/>
          </w:tcPr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2.Планирование.</w:t>
            </w:r>
          </w:p>
        </w:tc>
        <w:tc>
          <w:tcPr>
            <w:tcW w:w="7507" w:type="dxa"/>
          </w:tcPr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Для успешной реализации проекта совместно с родителями был собран разнообразный материал: иллюстрации различных водоёмов, схема круговорота воды в природе, картотека опытов по теме, материалы для них, мультфильмы, литература: познавательная, Н. Сладков, загадки, пословицы о воде.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Стихотворения: «Путешествие капельки», «Откуда вода?», «Берегите воду», А.С. Пушкин «Туча», Оксана Борщ «Что такое вода?», «Вода – природный дар»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 xml:space="preserve">Поставлены следующие </w:t>
            </w:r>
            <w:r w:rsidRPr="00CB10CB">
              <w:rPr>
                <w:rFonts w:ascii="Times New Roman" w:hAnsi="Times New Roman" w:cs="Times New Roman"/>
                <w:b/>
                <w:sz w:val="28"/>
                <w:szCs w:val="28"/>
              </w:rPr>
              <w:t>задачи.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Познавательное развитие</w:t>
            </w:r>
          </w:p>
          <w:p w:rsidR="00CB10CB" w:rsidRPr="00CB10CB" w:rsidRDefault="00CB10CB" w:rsidP="00CB10C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круговоротом воды в природе: расширять представления о свойствах воды, </w:t>
            </w:r>
            <w:r w:rsidRPr="00CB10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знания о воде, как природном ресурсе, необходимом для жизни.</w:t>
            </w:r>
          </w:p>
          <w:p w:rsidR="00CB10CB" w:rsidRPr="00CB10CB" w:rsidRDefault="00CB10CB" w:rsidP="00CB10C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Развивать интерес к экспериментированию, воспитывать у детей экологически грамотное и бережное отношение к воде.</w:t>
            </w:r>
          </w:p>
          <w:p w:rsidR="00CB10CB" w:rsidRPr="00CB10CB" w:rsidRDefault="00CB10CB" w:rsidP="00CB10C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образованием числа 4 и определить его место в числовом ряду. Закрепить порядковый и количественный счёт в пределах 10. 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сравнивать количество </w:t>
            </w:r>
            <w:proofErr w:type="gramStart"/>
            <w:r w:rsidRPr="00CB10CB">
              <w:rPr>
                <w:rFonts w:ascii="Times New Roman" w:hAnsi="Times New Roman" w:cs="Times New Roman"/>
                <w:sz w:val="28"/>
                <w:szCs w:val="28"/>
              </w:rPr>
              <w:t xml:space="preserve">воды,   </w:t>
            </w:r>
            <w:proofErr w:type="gramEnd"/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или отливая нужное количество.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Речевое развитие.</w:t>
            </w:r>
          </w:p>
          <w:p w:rsidR="00CB10CB" w:rsidRPr="00CB10CB" w:rsidRDefault="00CB10CB" w:rsidP="00CB10C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Учить рассказывать связно, не отступая от заданной темы.</w:t>
            </w:r>
          </w:p>
          <w:p w:rsidR="00CB10CB" w:rsidRPr="00CB10CB" w:rsidRDefault="00CB10CB" w:rsidP="00CB10C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Упражнять в образовании слов в именительном и родительном падежах множественного числа.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Художественно – эстетическое развитие.</w:t>
            </w:r>
          </w:p>
          <w:p w:rsidR="00CB10CB" w:rsidRPr="00CB10CB" w:rsidRDefault="00CB10CB" w:rsidP="00CB10C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Учить детей самостоятельно выбирать сюжет для лепки, рисования и аппликации в соответствии с заданной темой. Развивать умение детей использовать скульптурный способ лепки из целого куска, путём вытягивания и моделирования частей, развивать умение закруглять уголки, для получения округлой формы.</w:t>
            </w:r>
          </w:p>
          <w:p w:rsidR="00CB10CB" w:rsidRPr="00CB10CB" w:rsidRDefault="00CB10CB" w:rsidP="00CB10C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Закрепить умение рисовать плакат, зарисовывать правила использования воды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Социально – коммуникативное развитие.</w:t>
            </w:r>
          </w:p>
          <w:p w:rsidR="00CB10CB" w:rsidRPr="00CB10CB" w:rsidRDefault="00CB10CB" w:rsidP="00CB10C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Развивать социальные навыки у детей: умение работать в группе, договариваться, учитывать мнение партнёра, доказывать правильность своего мнения.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Вместе с детьми составили план (паутинку) реализации проекта в различных центрах активности</w:t>
            </w:r>
            <w:r w:rsidRPr="00CB10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(Приложение№2)</w:t>
            </w:r>
          </w:p>
        </w:tc>
      </w:tr>
      <w:tr w:rsidR="00CB10CB" w:rsidRPr="00CB10CB" w:rsidTr="009247B1">
        <w:tc>
          <w:tcPr>
            <w:tcW w:w="1838" w:type="dxa"/>
          </w:tcPr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3.Реализация</w:t>
            </w:r>
          </w:p>
        </w:tc>
        <w:tc>
          <w:tcPr>
            <w:tcW w:w="7507" w:type="dxa"/>
          </w:tcPr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1. Наполняемость центров активность различными материалами, что способствует вовлечению детей в различные виды деятельности и самостоятельный поиск ответов на интересующий вопрос.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 xml:space="preserve"> 2. Расхождение по центрам, у воспитанников есть возможность самостоятельно найти ответы на поставленный вопрос, обменяться информацией с детьми.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Центр науки 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Опыты</w:t>
            </w: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- Пар – это вода. (под контролем педагога)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В стакан налили горячей воды, понаблюдали за поднимающимся паром.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что такое пар? Накрываем стакан зеркалом, на нём образовались капли воды, делаем вывод пар – это вода.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-  Как вода попадает в тучку? (испарение воды) – долгосрочный опыт.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Наливаем в прозрачный стакан воду, отмечаем маркером уровень воды в стакане и оставляем на несколько дней. По истечении 4 – дней мы заметили, что уровень воды стал меньше – вода испарилась.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- Что пропускает воду.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 xml:space="preserve">Дети накрывают ёмкость различными материалами (целлофановый пакет, ткань, бумага, картон, бумажные салфетки) и из пипетки поливают воду на все эти материалы, выясняя у кого промокнет </w:t>
            </w:r>
            <w:proofErr w:type="gramStart"/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быстрее</w:t>
            </w:r>
            <w:proofErr w:type="gramEnd"/>
            <w:r w:rsidRPr="00CB10CB">
              <w:rPr>
                <w:rFonts w:ascii="Times New Roman" w:hAnsi="Times New Roman" w:cs="Times New Roman"/>
                <w:sz w:val="28"/>
                <w:szCs w:val="28"/>
              </w:rPr>
              <w:t xml:space="preserve"> и вода протечёт в ёмкость.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- Может ли вода подниматься вверх.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Наливаем воду в стакан, подкрашиваем пищевым красителем, сворачиваем бумажное полотенце в трубочку и опускаем в стакан с водой, а другой конец полотенца в пустой стакан. Вода поднимается по полотенцу и перетекает в другой стакан.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- Круговорот воды.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Берём пакет на «молнии», рисуем на нём тучку, наливаем подкрашенную синим красителем воду и плотно запечатываем пакет, прикрепляем его к окну. Через некоторое время мы смогли понаблюдать, как идёт дождь.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- Волны большие и маленькие.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Дети через коктейльные трубочки дуют в ёмкость с водой, чем сильнее дуют, тем больше образуются волны.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Центр грамоты и письма.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 xml:space="preserve">- Рассмотрели иллюстрации водоёмов, схему круговорота воды в природе. 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- Посмотрели мультфильм «Путешествие капельки»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 xml:space="preserve">- Составили рассказы: «Кому нужна вода», используя картинки, сделанные детьми вместе с родителями. </w:t>
            </w:r>
            <w:r w:rsidRPr="00CB10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(Приложение №3)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Центре искусства.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 xml:space="preserve">Выполнили работы на тему: «Для кого (чего) нужна вода» - рисунки, аппликация, лепка. </w:t>
            </w:r>
            <w:r w:rsidRPr="00CB10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(Приложение №4)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Спели песенку про тучку, на музыкальных инструментах изобразили музыку дождя, станцевали танец волн.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Зарисовали круговорот воды в природе.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Оформили правила бережного обращения с водой, нарисовали плакат.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0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(Приложение №5)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Центр сюжетно – ролевой игры.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Поиграли в пожарных и моряков.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Центре математики и </w:t>
            </w:r>
            <w:proofErr w:type="spellStart"/>
            <w:r w:rsidRPr="00CB10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манипулятивных</w:t>
            </w:r>
            <w:proofErr w:type="spellEnd"/>
            <w:r w:rsidRPr="00CB10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игр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Сравнивали и уравнивали количество воды, считали рыбок в море.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Играли в настольные игры: «Домино», «Найди, где бережем воду», «Кому нужна вода»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Центр строительства 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построили речку с мостом. (</w:t>
            </w:r>
            <w:r w:rsidRPr="00CB10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Приложение №6)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3.На вечернем круге, дети рассказывали, что они узнали и что делали для этого.</w:t>
            </w:r>
          </w:p>
        </w:tc>
      </w:tr>
      <w:tr w:rsidR="00CB10CB" w:rsidRPr="00CB10CB" w:rsidTr="009247B1">
        <w:tc>
          <w:tcPr>
            <w:tcW w:w="1838" w:type="dxa"/>
          </w:tcPr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4.Презентация</w:t>
            </w:r>
          </w:p>
        </w:tc>
        <w:tc>
          <w:tcPr>
            <w:tcW w:w="7507" w:type="dxa"/>
          </w:tcPr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 xml:space="preserve">Завершающим этапом работы над проектом стала выставка на тему «Всем нужна вода». </w:t>
            </w:r>
            <w:r w:rsidRPr="00CB10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gramStart"/>
            <w:r w:rsidRPr="00CB10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Приложение  №</w:t>
            </w:r>
            <w:proofErr w:type="gramEnd"/>
            <w:r w:rsidRPr="00CB10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За круглым столом дети делятся впечатлениями о значении воды, о том, что они узнали в ходе проекта, затем проводят экскурсию по выставке.</w:t>
            </w:r>
          </w:p>
        </w:tc>
      </w:tr>
      <w:tr w:rsidR="00CB10CB" w:rsidRPr="00CB10CB" w:rsidTr="009247B1">
        <w:tc>
          <w:tcPr>
            <w:tcW w:w="1838" w:type="dxa"/>
          </w:tcPr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5.Рефлексия</w:t>
            </w:r>
          </w:p>
        </w:tc>
        <w:tc>
          <w:tcPr>
            <w:tcW w:w="7507" w:type="dxa"/>
          </w:tcPr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В ходе работы над проектом у детей сформировались бережное и экономное отношение к водным ресурсам. Дети овладели несложными способами экспериментирования с водой. У них появились исследовательские умения, соответствующие возрасту (начали задавать вопросы природоведческого характера, устанавливают причинно-следственные связи). Повысилась воспитательная компетентность родителей в экологическом образовании дошкольников.</w:t>
            </w:r>
          </w:p>
        </w:tc>
      </w:tr>
    </w:tbl>
    <w:p w:rsidR="00CB10CB" w:rsidRPr="00CB10CB" w:rsidRDefault="00CB10CB" w:rsidP="00CB10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0CB" w:rsidRPr="00CB10CB" w:rsidRDefault="00CB10CB" w:rsidP="00CB10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0CB" w:rsidRPr="00CB10CB" w:rsidRDefault="00CB10CB" w:rsidP="00CB10C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B10CB">
        <w:rPr>
          <w:rFonts w:ascii="Times New Roman" w:hAnsi="Times New Roman" w:cs="Times New Roman"/>
          <w:b/>
          <w:i/>
          <w:sz w:val="28"/>
          <w:szCs w:val="28"/>
        </w:rPr>
        <w:t>Приложение №1</w:t>
      </w:r>
    </w:p>
    <w:p w:rsidR="00CB10CB" w:rsidRPr="00CB10CB" w:rsidRDefault="00CB10CB" w:rsidP="00CB10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0CB">
        <w:rPr>
          <w:rFonts w:ascii="Times New Roman" w:hAnsi="Times New Roman" w:cs="Times New Roman"/>
          <w:b/>
          <w:sz w:val="28"/>
          <w:szCs w:val="28"/>
        </w:rPr>
        <w:t>Вода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0"/>
        <w:gridCol w:w="2576"/>
        <w:gridCol w:w="2599"/>
      </w:tblGrid>
      <w:tr w:rsidR="00CB10CB" w:rsidRPr="00CB10CB" w:rsidTr="00CB10C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b/>
                <w:sz w:val="28"/>
                <w:szCs w:val="28"/>
              </w:rPr>
              <w:t>Что мы знаем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b/>
                <w:sz w:val="28"/>
                <w:szCs w:val="28"/>
              </w:rPr>
              <w:t>Что хотим узнать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b/>
                <w:sz w:val="28"/>
                <w:szCs w:val="28"/>
              </w:rPr>
              <w:t>Где узнать</w:t>
            </w:r>
          </w:p>
        </w:tc>
      </w:tr>
      <w:tr w:rsidR="00CB10CB" w:rsidRPr="00CB10CB" w:rsidTr="00CB10C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 xml:space="preserve">В воде ракушки – </w:t>
            </w:r>
            <w:r w:rsidRPr="00CB10CB">
              <w:rPr>
                <w:rFonts w:ascii="Times New Roman" w:hAnsi="Times New Roman" w:cs="Times New Roman"/>
                <w:i/>
                <w:sz w:val="28"/>
                <w:szCs w:val="28"/>
              </w:rPr>
              <w:t>Вероника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 xml:space="preserve">Чай готовят – </w:t>
            </w:r>
            <w:r w:rsidRPr="00CB10CB">
              <w:rPr>
                <w:rFonts w:ascii="Times New Roman" w:hAnsi="Times New Roman" w:cs="Times New Roman"/>
                <w:i/>
                <w:sz w:val="28"/>
                <w:szCs w:val="28"/>
              </w:rPr>
              <w:t>Максим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 xml:space="preserve">Из водопровода течёт – </w:t>
            </w:r>
            <w:r w:rsidRPr="00CB10CB">
              <w:rPr>
                <w:rFonts w:ascii="Times New Roman" w:hAnsi="Times New Roman" w:cs="Times New Roman"/>
                <w:i/>
                <w:sz w:val="28"/>
                <w:szCs w:val="28"/>
              </w:rPr>
              <w:t>Вероника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Из тучки вода – дождик –</w:t>
            </w:r>
            <w:r w:rsidRPr="00CB10CB">
              <w:rPr>
                <w:rFonts w:ascii="Times New Roman" w:hAnsi="Times New Roman" w:cs="Times New Roman"/>
                <w:i/>
                <w:sz w:val="28"/>
                <w:szCs w:val="28"/>
              </w:rPr>
              <w:t>Вероника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В воде растут водоросли –</w:t>
            </w:r>
            <w:r w:rsidRPr="00CB10CB">
              <w:rPr>
                <w:rFonts w:ascii="Times New Roman" w:hAnsi="Times New Roman" w:cs="Times New Roman"/>
                <w:i/>
                <w:sz w:val="28"/>
                <w:szCs w:val="28"/>
              </w:rPr>
              <w:t>Семён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 xml:space="preserve">Вода жидкая, прозрачная – </w:t>
            </w:r>
            <w:r w:rsidRPr="00CB10CB">
              <w:rPr>
                <w:rFonts w:ascii="Times New Roman" w:hAnsi="Times New Roman" w:cs="Times New Roman"/>
                <w:i/>
                <w:sz w:val="28"/>
                <w:szCs w:val="28"/>
              </w:rPr>
              <w:t>Вероника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Холодная –</w:t>
            </w:r>
            <w:r w:rsidRPr="00CB10CB">
              <w:rPr>
                <w:rFonts w:ascii="Times New Roman" w:hAnsi="Times New Roman" w:cs="Times New Roman"/>
                <w:i/>
                <w:sz w:val="28"/>
                <w:szCs w:val="28"/>
              </w:rPr>
              <w:t>Максим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 xml:space="preserve">Солёная – </w:t>
            </w:r>
            <w:r w:rsidRPr="00CB10CB">
              <w:rPr>
                <w:rFonts w:ascii="Times New Roman" w:hAnsi="Times New Roman" w:cs="Times New Roman"/>
                <w:i/>
                <w:sz w:val="28"/>
                <w:szCs w:val="28"/>
              </w:rPr>
              <w:t>Арсений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Мокрая –</w:t>
            </w:r>
            <w:r w:rsidRPr="00CB10CB">
              <w:rPr>
                <w:rFonts w:ascii="Times New Roman" w:hAnsi="Times New Roman" w:cs="Times New Roman"/>
                <w:i/>
                <w:sz w:val="28"/>
                <w:szCs w:val="28"/>
              </w:rPr>
              <w:t>Тоня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В ней живут крабы –</w:t>
            </w:r>
            <w:r w:rsidRPr="00CB10CB">
              <w:rPr>
                <w:rFonts w:ascii="Times New Roman" w:hAnsi="Times New Roman" w:cs="Times New Roman"/>
                <w:i/>
                <w:sz w:val="28"/>
                <w:szCs w:val="28"/>
              </w:rPr>
              <w:t>Семён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 xml:space="preserve">Она тёплая – </w:t>
            </w:r>
            <w:r w:rsidRPr="00CB10CB">
              <w:rPr>
                <w:rFonts w:ascii="Times New Roman" w:hAnsi="Times New Roman" w:cs="Times New Roman"/>
                <w:i/>
                <w:sz w:val="28"/>
                <w:szCs w:val="28"/>
              </w:rPr>
              <w:t>Тая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Волны большие и маленькие – </w:t>
            </w:r>
            <w:r w:rsidRPr="00CB10CB">
              <w:rPr>
                <w:rFonts w:ascii="Times New Roman" w:hAnsi="Times New Roman" w:cs="Times New Roman"/>
                <w:i/>
                <w:sz w:val="28"/>
                <w:szCs w:val="28"/>
              </w:rPr>
              <w:t>Тая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По воде плавают корабли -</w:t>
            </w:r>
            <w:r w:rsidRPr="00CB10CB">
              <w:rPr>
                <w:rFonts w:ascii="Times New Roman" w:hAnsi="Times New Roman" w:cs="Times New Roman"/>
                <w:i/>
                <w:sz w:val="28"/>
                <w:szCs w:val="28"/>
              </w:rPr>
              <w:t>Вероника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вода попадает в море? –</w:t>
            </w:r>
            <w:r w:rsidRPr="00CB10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Вероника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Как делаются большие волны? –</w:t>
            </w:r>
            <w:r w:rsidRPr="00CB10CB">
              <w:rPr>
                <w:rFonts w:ascii="Times New Roman" w:hAnsi="Times New Roman" w:cs="Times New Roman"/>
                <w:i/>
                <w:sz w:val="28"/>
                <w:szCs w:val="28"/>
              </w:rPr>
              <w:t>Максим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Как вода попадает в тучку</w:t>
            </w:r>
            <w:r w:rsidRPr="00CB10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Матвей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 xml:space="preserve">Как делается дождь - </w:t>
            </w:r>
            <w:r w:rsidRPr="00CB10CB">
              <w:rPr>
                <w:rFonts w:ascii="Times New Roman" w:hAnsi="Times New Roman" w:cs="Times New Roman"/>
                <w:i/>
                <w:sz w:val="28"/>
                <w:szCs w:val="28"/>
              </w:rPr>
              <w:t>Вероника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 xml:space="preserve">В книгах – </w:t>
            </w:r>
            <w:r w:rsidRPr="00CB10CB">
              <w:rPr>
                <w:rFonts w:ascii="Times New Roman" w:hAnsi="Times New Roman" w:cs="Times New Roman"/>
                <w:i/>
                <w:sz w:val="28"/>
                <w:szCs w:val="28"/>
              </w:rPr>
              <w:t>Вероника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 xml:space="preserve">Мультики посмотреть или кино – </w:t>
            </w:r>
            <w:r w:rsidRPr="00CB10CB">
              <w:rPr>
                <w:rFonts w:ascii="Times New Roman" w:hAnsi="Times New Roman" w:cs="Times New Roman"/>
                <w:i/>
                <w:sz w:val="28"/>
                <w:szCs w:val="28"/>
              </w:rPr>
              <w:t>Тоня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в интернете – </w:t>
            </w:r>
            <w:r w:rsidRPr="00CB10CB">
              <w:rPr>
                <w:rFonts w:ascii="Times New Roman" w:hAnsi="Times New Roman" w:cs="Times New Roman"/>
                <w:i/>
                <w:sz w:val="28"/>
                <w:szCs w:val="28"/>
              </w:rPr>
              <w:t>Вероника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 xml:space="preserve">Спросить у родителей – </w:t>
            </w:r>
            <w:r w:rsidRPr="00CB10CB">
              <w:rPr>
                <w:rFonts w:ascii="Times New Roman" w:hAnsi="Times New Roman" w:cs="Times New Roman"/>
                <w:i/>
                <w:sz w:val="28"/>
                <w:szCs w:val="28"/>
              </w:rPr>
              <w:t>Матвей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Посмотреть картинки – </w:t>
            </w:r>
            <w:r w:rsidRPr="00CB10CB">
              <w:rPr>
                <w:rFonts w:ascii="Times New Roman" w:hAnsi="Times New Roman" w:cs="Times New Roman"/>
                <w:i/>
                <w:sz w:val="28"/>
                <w:szCs w:val="28"/>
              </w:rPr>
              <w:t>Матвей.</w:t>
            </w:r>
          </w:p>
          <w:p w:rsidR="00CB10CB" w:rsidRPr="00CB10CB" w:rsidRDefault="00CB10CB" w:rsidP="00CB1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Провести опыты – Е.С.</w:t>
            </w:r>
          </w:p>
        </w:tc>
      </w:tr>
    </w:tbl>
    <w:p w:rsidR="00CB10CB" w:rsidRPr="00CB10CB" w:rsidRDefault="00CB10CB" w:rsidP="00CB10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0CB" w:rsidRPr="00CB10CB" w:rsidRDefault="00CB10CB" w:rsidP="00CB10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0CB" w:rsidRPr="00CB10CB" w:rsidRDefault="00CB10CB" w:rsidP="00CB10C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B10CB">
        <w:rPr>
          <w:rFonts w:ascii="Times New Roman" w:hAnsi="Times New Roman" w:cs="Times New Roman"/>
          <w:b/>
          <w:i/>
          <w:sz w:val="28"/>
          <w:szCs w:val="28"/>
        </w:rPr>
        <w:t>Приложение №2</w:t>
      </w:r>
    </w:p>
    <w:p w:rsidR="00CB10CB" w:rsidRPr="00CB10CB" w:rsidRDefault="00CB10CB" w:rsidP="00CB10C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10CB">
        <w:rPr>
          <w:rFonts w:ascii="Times New Roman" w:hAnsi="Times New Roman" w:cs="Times New Roman"/>
          <w:b/>
          <w:i/>
          <w:sz w:val="28"/>
          <w:szCs w:val="28"/>
        </w:rPr>
        <w:drawing>
          <wp:inline distT="0" distB="0" distL="0" distR="0" wp14:anchorId="5EF0D63A" wp14:editId="585751AD">
            <wp:extent cx="1637496" cy="4244913"/>
            <wp:effectExtent l="1295400" t="0" r="1277620" b="0"/>
            <wp:docPr id="1" name="Рисунок 1" descr="C:\Users\Елена\Desktop\с телефона\27.12.20\20201226_134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с телефона\27.12.20\20201226_1348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554" t="1852" r="13591" b="499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53605" cy="4286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0CB" w:rsidRPr="00CB10CB" w:rsidRDefault="00CB10CB" w:rsidP="00CB10C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10CB" w:rsidRPr="00CB10CB" w:rsidRDefault="00CB10CB" w:rsidP="00CB10C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10CB" w:rsidRPr="00CB10CB" w:rsidRDefault="00CB10CB" w:rsidP="00CB10C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B10CB">
        <w:rPr>
          <w:rFonts w:ascii="Times New Roman" w:hAnsi="Times New Roman" w:cs="Times New Roman"/>
          <w:b/>
          <w:i/>
          <w:sz w:val="28"/>
          <w:szCs w:val="28"/>
        </w:rPr>
        <w:t>Приложение №3</w:t>
      </w:r>
    </w:p>
    <w:p w:rsidR="00CB10CB" w:rsidRPr="00CB10CB" w:rsidRDefault="00CB10CB" w:rsidP="00CB10C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10CB">
        <w:rPr>
          <w:rFonts w:ascii="Times New Roman" w:hAnsi="Times New Roman" w:cs="Times New Roman"/>
          <w:sz w:val="28"/>
          <w:szCs w:val="28"/>
          <w:u w:val="single"/>
        </w:rPr>
        <w:t>Вера Г.</w:t>
      </w:r>
    </w:p>
    <w:p w:rsidR="00CB10CB" w:rsidRPr="00CB10CB" w:rsidRDefault="00CB10CB" w:rsidP="00CB10CB">
      <w:pPr>
        <w:jc w:val="both"/>
        <w:rPr>
          <w:rFonts w:ascii="Times New Roman" w:hAnsi="Times New Roman" w:cs="Times New Roman"/>
          <w:sz w:val="28"/>
          <w:szCs w:val="28"/>
        </w:rPr>
      </w:pPr>
      <w:r w:rsidRPr="00CB10CB">
        <w:rPr>
          <w:rFonts w:ascii="Times New Roman" w:hAnsi="Times New Roman" w:cs="Times New Roman"/>
          <w:sz w:val="28"/>
          <w:szCs w:val="28"/>
        </w:rPr>
        <w:t>Вода нужна деревьям, у дерева есть корни. Корешки засасывают воду. Дерево начинает расти, распускаются листочки т цветы.</w:t>
      </w:r>
    </w:p>
    <w:p w:rsidR="00CB10CB" w:rsidRPr="00CB10CB" w:rsidRDefault="00CB10CB" w:rsidP="00CB10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0CB" w:rsidRPr="00CB10CB" w:rsidRDefault="00CB10CB" w:rsidP="00CB10C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10CB">
        <w:rPr>
          <w:rFonts w:ascii="Times New Roman" w:hAnsi="Times New Roman" w:cs="Times New Roman"/>
          <w:sz w:val="28"/>
          <w:szCs w:val="28"/>
          <w:u w:val="single"/>
        </w:rPr>
        <w:t>Тоня М.</w:t>
      </w:r>
    </w:p>
    <w:p w:rsidR="00CB10CB" w:rsidRPr="00CB10CB" w:rsidRDefault="00CB10CB" w:rsidP="00CB10CB">
      <w:pPr>
        <w:jc w:val="both"/>
        <w:rPr>
          <w:rFonts w:ascii="Times New Roman" w:hAnsi="Times New Roman" w:cs="Times New Roman"/>
          <w:sz w:val="28"/>
          <w:szCs w:val="28"/>
        </w:rPr>
      </w:pPr>
      <w:r w:rsidRPr="00CB10CB">
        <w:rPr>
          <w:rFonts w:ascii="Times New Roman" w:hAnsi="Times New Roman" w:cs="Times New Roman"/>
          <w:sz w:val="28"/>
          <w:szCs w:val="28"/>
        </w:rPr>
        <w:t>Вода окружает нас всюду, где мы находимся. Без неё не могут жить люди, животные, растения. Вода нужна для того, чтобы пить, готовить еду, мыть руки и купаться. Вода нужна растениям и животным, чтобы они росли. Многие животные живут в воде. Водой можно мыть полы, посуду, игрушки, стирать одежду.</w:t>
      </w:r>
    </w:p>
    <w:p w:rsidR="00CB10CB" w:rsidRPr="00CB10CB" w:rsidRDefault="00CB10CB" w:rsidP="00CB10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0CB" w:rsidRPr="00CB10CB" w:rsidRDefault="00CB10CB" w:rsidP="00CB10CB">
      <w:pPr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CB10CB">
        <w:rPr>
          <w:rFonts w:ascii="Times New Roman" w:hAnsi="Times New Roman" w:cs="Times New Roman"/>
          <w:iCs/>
          <w:sz w:val="28"/>
          <w:szCs w:val="28"/>
          <w:u w:val="single"/>
        </w:rPr>
        <w:t xml:space="preserve">Максим С. </w:t>
      </w:r>
    </w:p>
    <w:p w:rsidR="00CB10CB" w:rsidRPr="00CB10CB" w:rsidRDefault="00CB10CB" w:rsidP="00CB10C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10CB">
        <w:rPr>
          <w:rFonts w:ascii="Times New Roman" w:hAnsi="Times New Roman" w:cs="Times New Roman"/>
          <w:iCs/>
          <w:sz w:val="28"/>
          <w:szCs w:val="28"/>
        </w:rPr>
        <w:t>Вода нужна цветку, чтобы он не повял и вырос. Ещё надо пить воду, чтобы отдохнуть. Водой умывают лицо и зубы, моют руки. Можно водой помыть машину. Пожарным нужна вода, чтобы тушить пожар, а кор</w:t>
      </w:r>
      <w:r>
        <w:rPr>
          <w:rFonts w:ascii="Times New Roman" w:hAnsi="Times New Roman" w:cs="Times New Roman"/>
          <w:iCs/>
          <w:sz w:val="28"/>
          <w:szCs w:val="28"/>
        </w:rPr>
        <w:t>аблям, чтобы плыть.</w:t>
      </w:r>
      <w:bookmarkStart w:id="0" w:name="_GoBack"/>
      <w:bookmarkEnd w:id="0"/>
    </w:p>
    <w:p w:rsidR="00CB10CB" w:rsidRPr="00CB10CB" w:rsidRDefault="00CB10CB" w:rsidP="00CB10C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10CB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Варя М</w:t>
      </w:r>
      <w:r w:rsidRPr="00CB10CB">
        <w:rPr>
          <w:rFonts w:ascii="Times New Roman" w:hAnsi="Times New Roman" w:cs="Times New Roman"/>
          <w:iCs/>
          <w:sz w:val="28"/>
          <w:szCs w:val="28"/>
        </w:rPr>
        <w:t>.</w:t>
      </w:r>
    </w:p>
    <w:p w:rsidR="00CB10CB" w:rsidRPr="00CB10CB" w:rsidRDefault="00CB10CB" w:rsidP="00CB10C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10CB">
        <w:rPr>
          <w:rFonts w:ascii="Times New Roman" w:hAnsi="Times New Roman" w:cs="Times New Roman"/>
          <w:iCs/>
          <w:sz w:val="28"/>
          <w:szCs w:val="28"/>
        </w:rPr>
        <w:t xml:space="preserve">Вода очень важна. Животные не только пьют воду, но и живут в ней. Больше всего воду использует человек, готовит пищу, моется, стирает </w:t>
      </w:r>
      <w:proofErr w:type="gramStart"/>
      <w:r w:rsidRPr="00CB10CB">
        <w:rPr>
          <w:rFonts w:ascii="Times New Roman" w:hAnsi="Times New Roman" w:cs="Times New Roman"/>
          <w:iCs/>
          <w:sz w:val="28"/>
          <w:szCs w:val="28"/>
        </w:rPr>
        <w:t>и  ещё</w:t>
      </w:r>
      <w:proofErr w:type="gramEnd"/>
      <w:r w:rsidRPr="00CB10CB">
        <w:rPr>
          <w:rFonts w:ascii="Times New Roman" w:hAnsi="Times New Roman" w:cs="Times New Roman"/>
          <w:iCs/>
          <w:sz w:val="28"/>
          <w:szCs w:val="28"/>
        </w:rPr>
        <w:t xml:space="preserve"> много всего. От воды зависит погода. Вода испаряется и получаются облака, тучи и идёт дождь.</w:t>
      </w:r>
    </w:p>
    <w:p w:rsidR="00CB10CB" w:rsidRPr="00CB10CB" w:rsidRDefault="00CB10CB" w:rsidP="00CB10CB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B10CB" w:rsidRPr="00CB10CB" w:rsidRDefault="00CB10CB" w:rsidP="00CB10CB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B10CB" w:rsidRPr="00CB10CB" w:rsidRDefault="00CB10CB" w:rsidP="00CB10CB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C5E8B" w:rsidRPr="00CB10CB" w:rsidRDefault="006C5E8B" w:rsidP="00CB10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5E8B" w:rsidRPr="00CB1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1245"/>
    <w:multiLevelType w:val="hybridMultilevel"/>
    <w:tmpl w:val="A89611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69"/>
    <w:rsid w:val="00237B2D"/>
    <w:rsid w:val="006C5E8B"/>
    <w:rsid w:val="00CB10CB"/>
    <w:rsid w:val="00E4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9305"/>
  <w15:chartTrackingRefBased/>
  <w15:docId w15:val="{CD920D71-61AA-4A22-B1F5-4D70CB70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1201</Words>
  <Characters>6850</Characters>
  <Application>Microsoft Office Word</Application>
  <DocSecurity>0</DocSecurity>
  <Lines>57</Lines>
  <Paragraphs>16</Paragraphs>
  <ScaleCrop>false</ScaleCrop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2020-12-29T07:08:00Z</dcterms:created>
  <dcterms:modified xsi:type="dcterms:W3CDTF">2020-12-29T07:12:00Z</dcterms:modified>
</cp:coreProperties>
</file>